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En la Legislación Comunal se consagra en varios Artículos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s-CO"/>
        </w:rPr>
        <w:t>Articulo 3° Ley 743 de 2002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Principios rectores del Desarrollo de la Comunidad.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a) Reconocimiento y afirmación del individuo en su derecho 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Hacer diferente, sobre la base del respeto, tolerancia a la 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Diferencia, al otro.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b) Reconocimiento de la agrupación organizada de personas en su carácter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de</w:t>
      </w:r>
      <w:proofErr w:type="gramEnd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 unidad Social alrededor de un rasgo, interés, elemento, propósito o función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Común, como el recuerdo fundamental para el Desarrollo y en</w:t>
      </w:r>
      <w:r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 </w:t>
      </w: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requerimiento de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la</w:t>
      </w:r>
      <w:proofErr w:type="gramEnd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 vida humana y comunitaria, con prevalencia del interés común sobre el interés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Particular;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c) El Desarrollo de la Comunidad debe construirse con identidad cultural, sustentabilidad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equidad</w:t>
      </w:r>
      <w:proofErr w:type="gramEnd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, y Justicia Social, participación Social y Política, promoviendo el fortalecimiento 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proofErr w:type="gramStart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de</w:t>
      </w:r>
      <w:proofErr w:type="gramEnd"/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 la sociedad civil y sus Instituciones democráticas;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d) El Desarrollo de la Comunidad debe promover la capacidad de negociación y autogestión de las 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 xml:space="preserve">Organizaciones comunitarias en ejercicio de sus derechos, a definir sus proyectos de Sociedad y </w:t>
      </w:r>
    </w:p>
    <w:p w:rsidR="00A5784E" w:rsidRPr="00A5784E" w:rsidRDefault="00A5784E" w:rsidP="00A57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A5784E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Participar organizadamente en su construcción</w:t>
      </w:r>
      <w:r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es-CO"/>
        </w:rPr>
        <w:t>.</w:t>
      </w:r>
    </w:p>
    <w:p w:rsidR="00F659B0" w:rsidRDefault="00F659B0"/>
    <w:sectPr w:rsidR="00F659B0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A5784E"/>
    <w:rsid w:val="000C2117"/>
    <w:rsid w:val="002E4F02"/>
    <w:rsid w:val="008E3D14"/>
    <w:rsid w:val="009E570C"/>
    <w:rsid w:val="00A5784E"/>
    <w:rsid w:val="00B35A4A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rPr>
      <w:rFonts w:ascii="Calibri" w:hAnsi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57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784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2010-08-25T00:30:00Z</dcterms:created>
  <dcterms:modified xsi:type="dcterms:W3CDTF">2010-08-25T00:34:00Z</dcterms:modified>
</cp:coreProperties>
</file>